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66E" w:rsidRDefault="003A466E" w:rsidP="00AB700F">
      <w:pPr>
        <w:rPr>
          <w:rFonts w:ascii="Arial" w:hAnsi="Arial" w:cs="Arial"/>
          <w:b/>
        </w:rPr>
      </w:pPr>
      <w:bookmarkStart w:id="0" w:name="_GoBack"/>
      <w:bookmarkEnd w:id="0"/>
    </w:p>
    <w:p w:rsidR="004400E0" w:rsidRDefault="00AB700F" w:rsidP="00AB700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         </w:t>
      </w:r>
      <w:r w:rsidRPr="00AB700F">
        <w:rPr>
          <w:rFonts w:ascii="Arial" w:hAnsi="Arial" w:cs="Arial"/>
          <w:b/>
        </w:rPr>
        <w:t>Obrazac 20.</w:t>
      </w:r>
    </w:p>
    <w:p w:rsidR="00AB700F" w:rsidRDefault="00AB700F" w:rsidP="00AB700F">
      <w:pPr>
        <w:rPr>
          <w:rFonts w:ascii="Arial" w:hAnsi="Arial" w:cs="Arial"/>
          <w:b/>
        </w:rPr>
      </w:pPr>
    </w:p>
    <w:p w:rsidR="00AB700F" w:rsidRDefault="00AB700F" w:rsidP="00AB700F">
      <w:pPr>
        <w:rPr>
          <w:rFonts w:ascii="Arial" w:hAnsi="Arial" w:cs="Arial"/>
          <w:b/>
        </w:rPr>
      </w:pPr>
    </w:p>
    <w:p w:rsidR="00AB700F" w:rsidRDefault="00AB700F" w:rsidP="00AB700F">
      <w:pPr>
        <w:jc w:val="center"/>
        <w:rPr>
          <w:rFonts w:ascii="Arial" w:hAnsi="Arial" w:cs="Arial"/>
        </w:rPr>
      </w:pPr>
      <w:r w:rsidRPr="00AB700F">
        <w:rPr>
          <w:rFonts w:ascii="Arial" w:hAnsi="Arial" w:cs="Arial"/>
        </w:rPr>
        <w:t>IZV</w:t>
      </w:r>
      <w:r>
        <w:rPr>
          <w:rFonts w:ascii="Arial" w:hAnsi="Arial" w:cs="Arial"/>
        </w:rPr>
        <w:t xml:space="preserve">JEŠĆE STEČAJNOG UPRAVITELJA O TIJEKU </w:t>
      </w:r>
    </w:p>
    <w:p w:rsidR="00AB700F" w:rsidRDefault="00AB700F" w:rsidP="00AB700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STEČAJNOG POSTUPKA I STANJU STEČAJNE MASE</w:t>
      </w:r>
    </w:p>
    <w:p w:rsidR="00AB700F" w:rsidRDefault="00AB700F" w:rsidP="00AB700F">
      <w:pPr>
        <w:rPr>
          <w:rFonts w:ascii="Arial" w:hAnsi="Arial" w:cs="Arial"/>
        </w:rPr>
      </w:pPr>
    </w:p>
    <w:p w:rsidR="00AB700F" w:rsidRDefault="00AB700F" w:rsidP="00AB700F">
      <w:pPr>
        <w:rPr>
          <w:rFonts w:ascii="Arial" w:hAnsi="Arial" w:cs="Arial"/>
        </w:rPr>
      </w:pPr>
    </w:p>
    <w:p w:rsidR="00AB700F" w:rsidRDefault="00AB700F" w:rsidP="00AB700F">
      <w:pPr>
        <w:rPr>
          <w:rFonts w:ascii="Arial" w:hAnsi="Arial" w:cs="Arial"/>
        </w:rPr>
      </w:pPr>
    </w:p>
    <w:p w:rsidR="00AB700F" w:rsidRDefault="00AB700F" w:rsidP="00AB700F">
      <w:pPr>
        <w:rPr>
          <w:rFonts w:ascii="Arial" w:hAnsi="Arial" w:cs="Arial"/>
        </w:rPr>
      </w:pPr>
      <w:r w:rsidRPr="00EE069F">
        <w:rPr>
          <w:rFonts w:ascii="Arial" w:hAnsi="Arial" w:cs="Arial"/>
          <w:b/>
        </w:rPr>
        <w:t>Nadležni trgovački sud</w:t>
      </w:r>
      <w:r w:rsidR="00EE069F">
        <w:rPr>
          <w:rFonts w:ascii="Arial" w:hAnsi="Arial" w:cs="Arial"/>
        </w:rPr>
        <w:t>: Trgovački sud u Zagrebu</w:t>
      </w:r>
    </w:p>
    <w:p w:rsidR="00AB700F" w:rsidRDefault="00AB700F" w:rsidP="00AB700F">
      <w:pPr>
        <w:rPr>
          <w:rFonts w:ascii="Arial" w:hAnsi="Arial" w:cs="Arial"/>
        </w:rPr>
      </w:pPr>
    </w:p>
    <w:p w:rsidR="00AB700F" w:rsidRDefault="00AB700F" w:rsidP="00AB700F">
      <w:pPr>
        <w:rPr>
          <w:rFonts w:ascii="Arial" w:hAnsi="Arial" w:cs="Arial"/>
        </w:rPr>
      </w:pPr>
      <w:r w:rsidRPr="00EE069F">
        <w:rPr>
          <w:rFonts w:ascii="Arial" w:hAnsi="Arial" w:cs="Arial"/>
          <w:b/>
        </w:rPr>
        <w:t>Poslovni broj spisa</w:t>
      </w:r>
      <w:r w:rsidR="00EE069F" w:rsidRPr="00EE069F">
        <w:rPr>
          <w:rFonts w:ascii="Arial" w:hAnsi="Arial" w:cs="Arial"/>
          <w:b/>
        </w:rPr>
        <w:t>:</w:t>
      </w:r>
      <w:r w:rsidR="00EE069F">
        <w:rPr>
          <w:rFonts w:ascii="Arial" w:hAnsi="Arial" w:cs="Arial"/>
        </w:rPr>
        <w:t xml:space="preserve"> St-421/10</w:t>
      </w:r>
    </w:p>
    <w:p w:rsidR="00AB700F" w:rsidRDefault="00AB700F" w:rsidP="00AB700F">
      <w:pPr>
        <w:rPr>
          <w:rFonts w:ascii="Arial" w:hAnsi="Arial" w:cs="Arial"/>
        </w:rPr>
      </w:pPr>
    </w:p>
    <w:p w:rsidR="00AB700F" w:rsidRDefault="00AB700F" w:rsidP="00AB700F">
      <w:pPr>
        <w:rPr>
          <w:rFonts w:ascii="Arial" w:hAnsi="Arial" w:cs="Arial"/>
        </w:rPr>
      </w:pPr>
      <w:r w:rsidRPr="00EE069F">
        <w:rPr>
          <w:rFonts w:ascii="Arial" w:hAnsi="Arial" w:cs="Arial"/>
          <w:b/>
        </w:rPr>
        <w:t>Dužnik</w:t>
      </w:r>
      <w:r w:rsidR="00EE069F" w:rsidRPr="00EE069F">
        <w:rPr>
          <w:rFonts w:ascii="Arial" w:hAnsi="Arial" w:cs="Arial"/>
          <w:b/>
        </w:rPr>
        <w:t>:</w:t>
      </w:r>
      <w:r w:rsidR="00EE069F">
        <w:rPr>
          <w:rFonts w:ascii="Arial" w:hAnsi="Arial" w:cs="Arial"/>
        </w:rPr>
        <w:t xml:space="preserve"> HOTEL VOLTINO d.o.o. u stečaju</w:t>
      </w:r>
      <w:r w:rsidR="006F5B04">
        <w:rPr>
          <w:rFonts w:ascii="Arial" w:hAnsi="Arial" w:cs="Arial"/>
        </w:rPr>
        <w:t>, Poljička ul. 5, Zagreb, OIB 43190729641</w:t>
      </w:r>
    </w:p>
    <w:p w:rsidR="00AB700F" w:rsidRDefault="00AB700F" w:rsidP="00AB700F">
      <w:pPr>
        <w:rPr>
          <w:rFonts w:ascii="Arial" w:hAnsi="Arial" w:cs="Arial"/>
        </w:rPr>
      </w:pPr>
    </w:p>
    <w:p w:rsidR="00AB700F" w:rsidRDefault="00AB700F" w:rsidP="00AB700F">
      <w:pPr>
        <w:rPr>
          <w:rFonts w:ascii="Arial" w:hAnsi="Arial" w:cs="Arial"/>
        </w:rPr>
      </w:pPr>
    </w:p>
    <w:p w:rsidR="00AB700F" w:rsidRDefault="00AB700F" w:rsidP="00AB700F">
      <w:pPr>
        <w:rPr>
          <w:rFonts w:ascii="Arial" w:hAnsi="Arial" w:cs="Arial"/>
        </w:rPr>
      </w:pPr>
    </w:p>
    <w:p w:rsidR="004508A7" w:rsidRDefault="00AB700F" w:rsidP="00C3021D">
      <w:pPr>
        <w:jc w:val="both"/>
        <w:rPr>
          <w:rFonts w:ascii="Arial" w:hAnsi="Arial" w:cs="Arial"/>
          <w:sz w:val="22"/>
          <w:szCs w:val="22"/>
        </w:rPr>
      </w:pPr>
      <w:r w:rsidRPr="00C3021D">
        <w:rPr>
          <w:rFonts w:ascii="Arial" w:hAnsi="Arial" w:cs="Arial"/>
          <w:sz w:val="22"/>
          <w:szCs w:val="22"/>
        </w:rPr>
        <w:t>I  TIJEK ST</w:t>
      </w:r>
      <w:r w:rsidR="000508C7" w:rsidRPr="00C3021D">
        <w:rPr>
          <w:rFonts w:ascii="Arial" w:hAnsi="Arial" w:cs="Arial"/>
          <w:sz w:val="22"/>
          <w:szCs w:val="22"/>
        </w:rPr>
        <w:t>EČAJNOG POSTUPKA U RAZDOBLJU</w:t>
      </w:r>
      <w:r w:rsidR="00C3021D">
        <w:rPr>
          <w:rFonts w:ascii="Arial" w:hAnsi="Arial" w:cs="Arial"/>
          <w:sz w:val="22"/>
          <w:szCs w:val="22"/>
        </w:rPr>
        <w:t xml:space="preserve"> OD 15.11.2015.g.</w:t>
      </w:r>
      <w:r w:rsidR="000508C7" w:rsidRPr="00C3021D">
        <w:rPr>
          <w:rFonts w:ascii="Arial" w:hAnsi="Arial" w:cs="Arial"/>
          <w:sz w:val="22"/>
          <w:szCs w:val="22"/>
        </w:rPr>
        <w:t xml:space="preserve"> </w:t>
      </w:r>
      <w:r w:rsidRPr="00C3021D">
        <w:rPr>
          <w:rFonts w:ascii="Arial" w:hAnsi="Arial" w:cs="Arial"/>
          <w:sz w:val="22"/>
          <w:szCs w:val="22"/>
        </w:rPr>
        <w:t>DO</w:t>
      </w:r>
      <w:r w:rsidR="00C3021D" w:rsidRPr="00C3021D">
        <w:rPr>
          <w:rFonts w:ascii="Arial" w:hAnsi="Arial" w:cs="Arial"/>
          <w:sz w:val="22"/>
          <w:szCs w:val="22"/>
        </w:rPr>
        <w:t xml:space="preserve"> 15.02.2016.g</w:t>
      </w:r>
    </w:p>
    <w:p w:rsidR="004508A7" w:rsidRDefault="004508A7" w:rsidP="00C3021D">
      <w:pPr>
        <w:jc w:val="both"/>
        <w:rPr>
          <w:rFonts w:ascii="Arial" w:hAnsi="Arial" w:cs="Arial"/>
          <w:sz w:val="22"/>
          <w:szCs w:val="22"/>
        </w:rPr>
      </w:pPr>
    </w:p>
    <w:p w:rsidR="00C3021D" w:rsidRPr="00C3021D" w:rsidRDefault="00C3021D" w:rsidP="00C3021D">
      <w:pPr>
        <w:jc w:val="both"/>
        <w:rPr>
          <w:rFonts w:ascii="Arial" w:hAnsi="Arial" w:cs="Arial"/>
          <w:sz w:val="22"/>
          <w:szCs w:val="22"/>
        </w:rPr>
      </w:pPr>
      <w:r w:rsidRPr="00C3021D">
        <w:rPr>
          <w:rFonts w:ascii="Arial" w:hAnsi="Arial" w:cs="Arial"/>
          <w:sz w:val="22"/>
          <w:szCs w:val="22"/>
        </w:rPr>
        <w:t>.</w:t>
      </w:r>
    </w:p>
    <w:p w:rsidR="00EE069F" w:rsidRDefault="004508A7" w:rsidP="004508A7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Oporezivanje u postupku prodaje nekretnine u stečaju</w:t>
      </w:r>
    </w:p>
    <w:p w:rsidR="00AB700F" w:rsidRDefault="00DE452C" w:rsidP="0075160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Od Ministarstva financija, Porezne uprave, Područni ured Zagreb, zatraženo je pisano tumačenje o poreznom tretmanu prodaje navedene nekretnine u stečajnom postupku.</w:t>
      </w:r>
    </w:p>
    <w:p w:rsidR="00DE452C" w:rsidRDefault="00DE452C" w:rsidP="0075160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Iz tumačenja Ministarstva financija, Porezne uprave proizlazi da od 01. siječnja 2015.g. isporuke građevina i njihovih dijelova i zemljišta na kojem se one nalaze prije prvog nastanjenja</w:t>
      </w:r>
      <w:r w:rsidR="0075160F">
        <w:rPr>
          <w:rFonts w:ascii="Arial" w:hAnsi="Arial" w:cs="Arial"/>
        </w:rPr>
        <w:t>, su isporuke oporezive PDV-om, dok isporuke koje se obavljaju nakon korištenja nekretnine više od dvije godine, su isporuke koje su oslobođene PDV-a.</w:t>
      </w:r>
    </w:p>
    <w:p w:rsidR="0075160F" w:rsidRDefault="0075160F" w:rsidP="0075160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Ako je isporučitelj nekretnine osoba koja je upisana u registar obveznika PDV-a, što je slučaj HOTELA VOLTINO d.o.o. u stečaju, oporezivanje prometa nekretnina PDV-om ili porezom na promet nekretnina ovisi o vrsti nekretnine koja je u prometu.</w:t>
      </w:r>
    </w:p>
    <w:p w:rsidR="005C2BEF" w:rsidRDefault="005C2BEF" w:rsidP="0075160F">
      <w:pPr>
        <w:ind w:firstLine="708"/>
        <w:jc w:val="both"/>
        <w:rPr>
          <w:rFonts w:ascii="Arial" w:hAnsi="Arial" w:cs="Arial"/>
        </w:rPr>
      </w:pPr>
    </w:p>
    <w:p w:rsidR="00AB700F" w:rsidRDefault="00AB700F" w:rsidP="00AB700F">
      <w:pPr>
        <w:rPr>
          <w:rFonts w:ascii="Arial" w:hAnsi="Arial" w:cs="Arial"/>
        </w:rPr>
      </w:pPr>
    </w:p>
    <w:p w:rsidR="002830A4" w:rsidRDefault="0075160F" w:rsidP="002830A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Ovršni postupci radi</w:t>
      </w:r>
      <w:r w:rsidR="000508C7">
        <w:rPr>
          <w:rFonts w:ascii="Arial" w:hAnsi="Arial" w:cs="Arial"/>
        </w:rPr>
        <w:t xml:space="preserve"> iseljenja i </w:t>
      </w:r>
      <w:r w:rsidR="003A466E">
        <w:rPr>
          <w:rFonts w:ascii="Arial" w:hAnsi="Arial" w:cs="Arial"/>
        </w:rPr>
        <w:t>predaje u posjed sobe u hotelu</w:t>
      </w:r>
    </w:p>
    <w:p w:rsidR="0075160F" w:rsidRDefault="002830A4" w:rsidP="002830A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Nakon odgođenog ročišta za deložaciju</w:t>
      </w:r>
      <w:r w:rsidR="000508C7">
        <w:rPr>
          <w:rFonts w:ascii="Arial" w:hAnsi="Arial" w:cs="Arial"/>
        </w:rPr>
        <w:t xml:space="preserve"> koji je bi</w:t>
      </w:r>
      <w:r w:rsidR="00C3021D">
        <w:rPr>
          <w:rFonts w:ascii="Arial" w:hAnsi="Arial" w:cs="Arial"/>
        </w:rPr>
        <w:t>o za</w:t>
      </w:r>
      <w:r>
        <w:rPr>
          <w:rFonts w:ascii="Arial" w:hAnsi="Arial" w:cs="Arial"/>
        </w:rPr>
        <w:t>kazan za dan 18. ožujka 2015.g., a zbog</w:t>
      </w:r>
      <w:r w:rsidR="000031DC">
        <w:rPr>
          <w:rFonts w:ascii="Arial" w:hAnsi="Arial" w:cs="Arial"/>
        </w:rPr>
        <w:t xml:space="preserve"> velikog broja prigovara, žalbi, </w:t>
      </w:r>
      <w:r>
        <w:rPr>
          <w:rFonts w:ascii="Arial" w:hAnsi="Arial" w:cs="Arial"/>
        </w:rPr>
        <w:t>tužbi zbog nedopuštenosti ovrhe; u predmetima u kojima je podnijeta tužba zbog nedopuštenosti ovrhe</w:t>
      </w:r>
      <w:r w:rsidR="000031DC">
        <w:rPr>
          <w:rFonts w:ascii="Arial" w:hAnsi="Arial" w:cs="Arial"/>
        </w:rPr>
        <w:t xml:space="preserve"> sud je presudio u korist tužitelja Hotela Voltino d.o.o. u stečaju, a u ostalim predmetima dano je očitovanje, te su </w:t>
      </w:r>
      <w:r w:rsidR="00663AA8">
        <w:rPr>
          <w:rFonts w:ascii="Arial" w:hAnsi="Arial" w:cs="Arial"/>
        </w:rPr>
        <w:t xml:space="preserve">svi ovršni </w:t>
      </w:r>
      <w:r w:rsidR="000031DC">
        <w:rPr>
          <w:rFonts w:ascii="Arial" w:hAnsi="Arial" w:cs="Arial"/>
        </w:rPr>
        <w:t>predmeti ponovno kod jednog sudca.</w:t>
      </w:r>
    </w:p>
    <w:p w:rsidR="002830A4" w:rsidRDefault="002830A4" w:rsidP="00AB700F">
      <w:pPr>
        <w:rPr>
          <w:rFonts w:ascii="Arial" w:hAnsi="Arial" w:cs="Arial"/>
        </w:rPr>
      </w:pPr>
    </w:p>
    <w:p w:rsidR="000031DC" w:rsidRDefault="000031DC" w:rsidP="00AB700F">
      <w:pPr>
        <w:rPr>
          <w:rFonts w:ascii="Arial" w:hAnsi="Arial" w:cs="Arial"/>
        </w:rPr>
      </w:pPr>
    </w:p>
    <w:p w:rsidR="000031DC" w:rsidRDefault="003A466E" w:rsidP="00AB700F">
      <w:pPr>
        <w:rPr>
          <w:rFonts w:ascii="Arial" w:hAnsi="Arial" w:cs="Arial"/>
        </w:rPr>
      </w:pPr>
      <w:r>
        <w:rPr>
          <w:rFonts w:ascii="Arial" w:hAnsi="Arial" w:cs="Arial"/>
        </w:rPr>
        <w:tab/>
        <w:t>Prodaja nekretnine stečajnog dužnika</w:t>
      </w:r>
    </w:p>
    <w:p w:rsidR="000031DC" w:rsidRDefault="000031DC" w:rsidP="005C2BE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Do sada je održano jedanaest usmenih javnih dražbi. Na zadnjem ročištu za dražbu stečajni upravitelj predložio je da se ročište za slijedeću dražbu odredi u drugoj polovici veljače 2016.g. obzirom na zakazano ročište u parničnom postupku</w:t>
      </w:r>
      <w:r w:rsidR="005C2BEF">
        <w:rPr>
          <w:rFonts w:ascii="Arial" w:hAnsi="Arial" w:cs="Arial"/>
        </w:rPr>
        <w:t xml:space="preserve"> pos. broj P-1167/14, </w:t>
      </w:r>
      <w:r>
        <w:rPr>
          <w:rFonts w:ascii="Arial" w:hAnsi="Arial" w:cs="Arial"/>
        </w:rPr>
        <w:t>tužitelja Hotel Voltino d.o.o. u stečaju protiv tuženika Končar-elektroindustrija d.d.</w:t>
      </w:r>
      <w:r w:rsidR="005C2BEF">
        <w:rPr>
          <w:rFonts w:ascii="Arial" w:hAnsi="Arial" w:cs="Arial"/>
        </w:rPr>
        <w:t xml:space="preserve">, Grad Zagreb i Republika Hrvatska. </w:t>
      </w:r>
    </w:p>
    <w:p w:rsidR="005C2BEF" w:rsidRDefault="005C2BEF" w:rsidP="005C2BE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Upita za prodaju n</w:t>
      </w:r>
      <w:r w:rsidR="00663AA8">
        <w:rPr>
          <w:rFonts w:ascii="Arial" w:hAnsi="Arial" w:cs="Arial"/>
        </w:rPr>
        <w:t>ekretnine stečajnog dužnika nije bilo od mjeseca srpnja 2015.g</w:t>
      </w:r>
      <w:r>
        <w:rPr>
          <w:rFonts w:ascii="Arial" w:hAnsi="Arial" w:cs="Arial"/>
        </w:rPr>
        <w:t>. Slijedeća dražba -</w:t>
      </w:r>
      <w:r w:rsidR="00663A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dvanaesta</w:t>
      </w:r>
      <w:r w:rsidR="003A466E">
        <w:rPr>
          <w:rFonts w:ascii="Arial" w:hAnsi="Arial" w:cs="Arial"/>
        </w:rPr>
        <w:t xml:space="preserve"> zakazana je za 22. veljače 2016</w:t>
      </w:r>
      <w:r>
        <w:rPr>
          <w:rFonts w:ascii="Arial" w:hAnsi="Arial" w:cs="Arial"/>
        </w:rPr>
        <w:t>.g.</w:t>
      </w:r>
    </w:p>
    <w:p w:rsidR="003A466E" w:rsidRDefault="003A466E" w:rsidP="005C2BEF">
      <w:pPr>
        <w:ind w:firstLine="708"/>
        <w:jc w:val="both"/>
        <w:rPr>
          <w:rFonts w:ascii="Arial" w:hAnsi="Arial" w:cs="Arial"/>
        </w:rPr>
      </w:pPr>
    </w:p>
    <w:p w:rsidR="003A466E" w:rsidRDefault="003A466E" w:rsidP="005C2BEF">
      <w:pPr>
        <w:ind w:firstLine="708"/>
        <w:jc w:val="both"/>
        <w:rPr>
          <w:rFonts w:ascii="Arial" w:hAnsi="Arial" w:cs="Arial"/>
        </w:rPr>
      </w:pPr>
    </w:p>
    <w:p w:rsidR="00AB700F" w:rsidRDefault="005C2BEF" w:rsidP="0021639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Parnica posl.br. P-1167/14</w:t>
      </w:r>
      <w:r w:rsidR="00CE1BFB">
        <w:rPr>
          <w:rFonts w:ascii="Arial" w:hAnsi="Arial" w:cs="Arial"/>
        </w:rPr>
        <w:t xml:space="preserve"> tužitelja Hotel Voltino d.o.o. u stečaju c/a Končar-Elektroindustrija d.d., Grad Zagreb i Repubika Hrvatska</w:t>
      </w:r>
    </w:p>
    <w:p w:rsidR="00BA77F5" w:rsidRDefault="00BA77F5" w:rsidP="0021639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Ročište zakazano za dan 11. veljače 2016. g. odgođeno je iz razloga što punomoćnik Grada nije pribavio posebnu punomoć za priznanje tužbenog zahtjeva ili sklapanje sudske nagodbe, a ŽDO koje zastupa Republiku Hrvatsku nije još uvijek dobilo suglasnost Ureda za upravljanje državnom imovinom. </w:t>
      </w:r>
      <w:r w:rsidR="00216391">
        <w:rPr>
          <w:rFonts w:ascii="Arial" w:hAnsi="Arial" w:cs="Arial"/>
        </w:rPr>
        <w:t>ŽDO je proslijedilo zahtjev Državnom uredu za upravljanje državnom imovinom 11. studenog 2015.g, ja sam poslala požurnicu 03. prosinca 2015.g., a u više navrata sam telefonskim putem urgirala kod referenta koji je zadužen za predmet. Urgirala sam u više n</w:t>
      </w:r>
      <w:r w:rsidR="00190839">
        <w:rPr>
          <w:rFonts w:ascii="Arial" w:hAnsi="Arial" w:cs="Arial"/>
        </w:rPr>
        <w:t>avrata iz razloga ekonomičnosti i želje da se na ročištu zakazanom za 11. veljače 2016. predmet konačno riješi.</w:t>
      </w:r>
      <w:r w:rsidR="00216391">
        <w:rPr>
          <w:rFonts w:ascii="Arial" w:hAnsi="Arial" w:cs="Arial"/>
        </w:rPr>
        <w:t xml:space="preserve"> Tjedan dana prije ročišta u telefonskom razgovoru s referentom zaduženim za predmet dobila sam odgovor da je Rješenje napisano i čeka na potpis. </w:t>
      </w:r>
      <w:r w:rsidR="00534692">
        <w:rPr>
          <w:rFonts w:ascii="Arial" w:hAnsi="Arial" w:cs="Arial"/>
        </w:rPr>
        <w:t xml:space="preserve">Opreza radi, par dana prije ročišta uputila sam upit državnom odvjetniku Mladenu Crnjakoviću da li je zaprimio odgovor Ureda. Budući je </w:t>
      </w:r>
      <w:r w:rsidR="00190839">
        <w:rPr>
          <w:rFonts w:ascii="Arial" w:hAnsi="Arial" w:cs="Arial"/>
        </w:rPr>
        <w:t>o</w:t>
      </w:r>
      <w:r w:rsidR="00534692">
        <w:rPr>
          <w:rFonts w:ascii="Arial" w:hAnsi="Arial" w:cs="Arial"/>
        </w:rPr>
        <w:t xml:space="preserve">dgovor bio negativan, ponovno sam urgirala. Dana 08. veljače 2015. g. bila sam u Uredu i rečeno mi je da će istog dana predmet biti riješen i dostavljen državnom odvjetniku. </w:t>
      </w:r>
    </w:p>
    <w:p w:rsidR="00534692" w:rsidRDefault="00534692" w:rsidP="0021639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Dan prije ročišta telefonskim putem kontaktiram referenta i isti se poziva na rješenje iz mjeseca sudenog 2015.g. kojim se naš zahtjev odbija i upućujemo se na zk. ispravni postupak. To rješenje do danas nije zaprimio državni odvjetnik</w:t>
      </w:r>
      <w:r w:rsidR="00190839">
        <w:rPr>
          <w:rFonts w:ascii="Arial" w:hAnsi="Arial" w:cs="Arial"/>
        </w:rPr>
        <w:t>, kao ni punomoćnik stečajne upraviteljice.</w:t>
      </w:r>
    </w:p>
    <w:p w:rsidR="00190839" w:rsidRDefault="00190839" w:rsidP="00216391">
      <w:pPr>
        <w:ind w:firstLine="708"/>
        <w:jc w:val="both"/>
        <w:rPr>
          <w:rFonts w:ascii="Arial" w:hAnsi="Arial" w:cs="Arial"/>
        </w:rPr>
      </w:pPr>
    </w:p>
    <w:p w:rsidR="00190839" w:rsidRDefault="003A466E" w:rsidP="0021639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Dokaz: </w:t>
      </w:r>
      <w:r w:rsidR="00190839">
        <w:rPr>
          <w:rFonts w:ascii="Arial" w:hAnsi="Arial" w:cs="Arial"/>
        </w:rPr>
        <w:t>požurnica, zahtjev za dostavu rješenja</w:t>
      </w:r>
    </w:p>
    <w:p w:rsidR="00663AA8" w:rsidRDefault="00663AA8" w:rsidP="00216391">
      <w:pPr>
        <w:ind w:firstLine="708"/>
        <w:jc w:val="both"/>
        <w:rPr>
          <w:rFonts w:ascii="Arial" w:hAnsi="Arial" w:cs="Arial"/>
        </w:rPr>
      </w:pPr>
    </w:p>
    <w:p w:rsidR="00190839" w:rsidRDefault="00190839" w:rsidP="00190839">
      <w:pPr>
        <w:jc w:val="both"/>
        <w:rPr>
          <w:rFonts w:ascii="Arial" w:hAnsi="Arial" w:cs="Arial"/>
        </w:rPr>
      </w:pPr>
    </w:p>
    <w:p w:rsidR="00190839" w:rsidRDefault="00190839" w:rsidP="001908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Parnica posl.broj P-2844/2015 tužitelja Hotel Voltino d.o.o. u stečaju c/a Vodoopskrba i odvodnja d.o.o. Zagreb</w:t>
      </w:r>
    </w:p>
    <w:p w:rsidR="0052070A" w:rsidRDefault="0052070A" w:rsidP="00190839">
      <w:pPr>
        <w:jc w:val="both"/>
        <w:rPr>
          <w:rFonts w:ascii="Arial" w:hAnsi="Arial" w:cs="Arial"/>
        </w:rPr>
      </w:pPr>
    </w:p>
    <w:p w:rsidR="0052070A" w:rsidRDefault="0052070A" w:rsidP="001908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Poslovni račun stečajnog dužnika blokiran je od 21.09.2015.g. za iznos od 7.492.479,68 kn (glavnica 5.539.283,26 kn plus obračunata kamata i troškovi) Rješenjem o ovrsi posl.br. Ovrv-270/2015. ovrhovoditelja Vodoopskrba i odvodnja</w:t>
      </w:r>
      <w:r w:rsidR="005F0BA0">
        <w:rPr>
          <w:rFonts w:ascii="Arial" w:hAnsi="Arial" w:cs="Arial"/>
        </w:rPr>
        <w:t xml:space="preserve"> d.o.o. Zagreb. </w:t>
      </w:r>
    </w:p>
    <w:p w:rsidR="005F0BA0" w:rsidRDefault="005F0BA0" w:rsidP="001908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Vjerovnik stečajne mase Vodoopskrba i odvodnja d.o.o. Zagreb podnio je Prijedlog za ovrhu na temelju vjerodostojne isprave, a javni bilježnik Mladen Burec iz Zagreba je donio Rješenje o ovrsi posl. br. Ovrv-270/2015 koje rješenje nije dostavljeno stečajnoj upraviteljici</w:t>
      </w:r>
      <w:r w:rsidR="002B511A">
        <w:rPr>
          <w:rFonts w:ascii="Arial" w:hAnsi="Arial" w:cs="Arial"/>
        </w:rPr>
        <w:t xml:space="preserve"> koja zastupa društvo Hotel V</w:t>
      </w:r>
      <w:r>
        <w:rPr>
          <w:rFonts w:ascii="Arial" w:hAnsi="Arial" w:cs="Arial"/>
        </w:rPr>
        <w:t>oltino d.o.o. u stečaju, te joj je na taj način onemogućeno pravo na prigovor protiv rješenja.</w:t>
      </w:r>
      <w:r w:rsidR="002B511A">
        <w:rPr>
          <w:rFonts w:ascii="Arial" w:hAnsi="Arial" w:cs="Arial"/>
        </w:rPr>
        <w:t xml:space="preserve"> Razlog ovakvog postupanja i onemogućavanja stečajne upraviteljice u podnošenju prigovora pronalazi se najvjerojatnije u činjenici da je veliki dio potraživanja zastario.</w:t>
      </w:r>
    </w:p>
    <w:p w:rsidR="002B511A" w:rsidRDefault="002B511A" w:rsidP="001908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Na zastaru dijela potraživanja stečajna upraviteljica pozvala se u Zahtjevu za otpis vode utrošene bez koristi koji je Komisija za otpis vode utrošene bez koristi zaprimila 17. veljače 2015.g.</w:t>
      </w:r>
      <w:r w:rsidR="00F251B2">
        <w:rPr>
          <w:rFonts w:ascii="Arial" w:hAnsi="Arial" w:cs="Arial"/>
        </w:rPr>
        <w:t>, požurnica je Komisiji dostavljena 24.06.2015.g., a odgovor o odbijanju zahtjeva bez ikakvog obrazloženja otposlan je stečajnoj upraviteljici 29.09.2015.g., a nakon što je za</w:t>
      </w:r>
      <w:r w:rsidR="00986986">
        <w:rPr>
          <w:rFonts w:ascii="Arial" w:hAnsi="Arial" w:cs="Arial"/>
        </w:rPr>
        <w:t>tražen ispis očitanja vodomjera i</w:t>
      </w:r>
      <w:r w:rsidR="00F251B2">
        <w:rPr>
          <w:rFonts w:ascii="Arial" w:hAnsi="Arial" w:cs="Arial"/>
        </w:rPr>
        <w:t xml:space="preserve"> dostavljen podnesak Vodoopskrbi i odvodnji d.o.o. vezano za rješenje o ovrsi posl. broj Ovrv-270/2015.</w:t>
      </w:r>
    </w:p>
    <w:p w:rsidR="002B511A" w:rsidRDefault="00F251B2" w:rsidP="001908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 </w:t>
      </w:r>
      <w:r w:rsidR="002B511A">
        <w:rPr>
          <w:rFonts w:ascii="Arial" w:hAnsi="Arial" w:cs="Arial"/>
        </w:rPr>
        <w:t>vjerovnikom stečajne mase Vodoopskrbom i odvod</w:t>
      </w:r>
      <w:r w:rsidR="00986986">
        <w:rPr>
          <w:rFonts w:ascii="Arial" w:hAnsi="Arial" w:cs="Arial"/>
        </w:rPr>
        <w:t>njom d.o.o. Zagreb pokušalo se razgovarati, bez uspjeha. Nadalje, stečajna u</w:t>
      </w:r>
      <w:r w:rsidR="00663AA8">
        <w:rPr>
          <w:rFonts w:ascii="Arial" w:hAnsi="Arial" w:cs="Arial"/>
        </w:rPr>
        <w:t>praviteljica dostavila je više</w:t>
      </w:r>
      <w:r w:rsidR="00986986">
        <w:rPr>
          <w:rFonts w:ascii="Arial" w:hAnsi="Arial" w:cs="Arial"/>
        </w:rPr>
        <w:t xml:space="preserve"> podnesaka na koje je tražila pisani odgovor, ali niti na jedan zahtjev nije dobila pisani </w:t>
      </w:r>
      <w:r w:rsidR="00986986">
        <w:rPr>
          <w:rFonts w:ascii="Arial" w:hAnsi="Arial" w:cs="Arial"/>
        </w:rPr>
        <w:lastRenderedPageBreak/>
        <w:t>odgovor. Na tražene zahtjeve djelatnici Vodoopskrbe ili su se oglušili ili dali odgovor telefonskim putem.</w:t>
      </w:r>
    </w:p>
    <w:p w:rsidR="00986986" w:rsidRDefault="00986986" w:rsidP="00190839">
      <w:pPr>
        <w:jc w:val="both"/>
        <w:rPr>
          <w:rFonts w:ascii="Arial" w:hAnsi="Arial" w:cs="Arial"/>
        </w:rPr>
      </w:pPr>
    </w:p>
    <w:p w:rsidR="00986986" w:rsidRDefault="00986986" w:rsidP="001908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Zbog nemogućnosti rješenja mirnim putem stečajni dužnik podnio je tužbu radi ukidanja klauzule pravomoćnosti i ovršnosti.</w:t>
      </w:r>
    </w:p>
    <w:p w:rsidR="00CE1BFB" w:rsidRDefault="00CE1BFB" w:rsidP="00190839">
      <w:pPr>
        <w:jc w:val="both"/>
        <w:rPr>
          <w:rFonts w:ascii="Arial" w:hAnsi="Arial" w:cs="Arial"/>
        </w:rPr>
      </w:pPr>
    </w:p>
    <w:p w:rsidR="00CE1BFB" w:rsidRDefault="00CE1BFB" w:rsidP="001908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Nadalje, zatraženo je i izvanredno ispitivanje vodomjera na adresi stečajnog dužnika i izdavanje izvješća sukladno čl. 35. Zakona o mjeriteljstvu.</w:t>
      </w:r>
    </w:p>
    <w:p w:rsidR="00986986" w:rsidRDefault="00986986" w:rsidP="00190839">
      <w:pPr>
        <w:jc w:val="both"/>
        <w:rPr>
          <w:rFonts w:ascii="Arial" w:hAnsi="Arial" w:cs="Arial"/>
        </w:rPr>
      </w:pPr>
    </w:p>
    <w:p w:rsidR="00986986" w:rsidRDefault="00663AA8" w:rsidP="001908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 prilogu se dostavljaju zahtjevi upućini VIO na koje stečajni upravitelj nije dobio pisani odgovor.</w:t>
      </w:r>
    </w:p>
    <w:p w:rsidR="00C97590" w:rsidRDefault="00C97590" w:rsidP="00190839">
      <w:pPr>
        <w:jc w:val="both"/>
        <w:rPr>
          <w:rFonts w:ascii="Arial" w:hAnsi="Arial" w:cs="Arial"/>
        </w:rPr>
      </w:pPr>
    </w:p>
    <w:p w:rsidR="00C97590" w:rsidRDefault="00C97590" w:rsidP="00B94CC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Saniranje dijelova fasade zgrade Hotela Voltino d.o.o. u stečaju.</w:t>
      </w:r>
    </w:p>
    <w:p w:rsidR="00B94CC7" w:rsidRDefault="00B94CC7" w:rsidP="00B94CC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Dana 27. siječnja 2016.g. otpali su dijelovi fasade sa zgrade Hotela Voltino, ali na sreću nitko nije stradao. Na intervenciju su izašli djelatnici javne vatrogasne postrojbe i policija koja je sastavila zapisnik. Tom prilikom vatrogasci su otklonili dio oštećenog pročelja (čelna strana balkona) neposredno iznad lokala.</w:t>
      </w:r>
    </w:p>
    <w:p w:rsidR="00986986" w:rsidRDefault="00B94CC7" w:rsidP="001908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Kontaktirala sam Ministarstvo graditeljstva i prostornog uređenja, Građevinsku inspekciju, kako bi ih upozorila na prijeteću opasnost za stanare</w:t>
      </w:r>
      <w:r w:rsidR="007E4C6E">
        <w:rPr>
          <w:rFonts w:ascii="Arial" w:hAnsi="Arial" w:cs="Arial"/>
        </w:rPr>
        <w:t xml:space="preserve"> objekta u vlasništvu stečajnog dužnika na adresi Voltino 2-4, kao i trećih osoba. Po zaprimljenoj usmenoj prijavi naknadno su me obavijestili kako to nije u njihovoj nadležnosti. Po otvaranju stečaja također sam istom Ministarstvu, Građevinskoj inspekciji dostavljala podnesak </w:t>
      </w:r>
      <w:r w:rsidR="00872AEE">
        <w:rPr>
          <w:rFonts w:ascii="Arial" w:hAnsi="Arial" w:cs="Arial"/>
        </w:rPr>
        <w:t xml:space="preserve"> kojim također prijavljujem prijeteću opasnost zbog stanja u kojem je zgrada kako za stanare tako i za treće osobe.</w:t>
      </w:r>
      <w:r w:rsidR="00EB3000">
        <w:rPr>
          <w:rFonts w:ascii="Arial" w:hAnsi="Arial" w:cs="Arial"/>
        </w:rPr>
        <w:t xml:space="preserve"> Nisam dobila bilo kakav odgovor.</w:t>
      </w:r>
    </w:p>
    <w:p w:rsidR="00872AEE" w:rsidRDefault="00872AEE" w:rsidP="0019083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Dana 29. siječnja 2016.g. na adresi Voltino 2-4, očevid je obavio komunalni redar te je o istom sastavljen zapisnik. U zapisniku su navedena oštećenja koja prijete urušavanju, a time postoji opasnost za zdravlje ili život ljudi.</w:t>
      </w:r>
      <w:r w:rsidR="00EB300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Budući </w:t>
      </w:r>
      <w:r w:rsidR="00EB3000">
        <w:rPr>
          <w:rFonts w:ascii="Arial" w:hAnsi="Arial" w:cs="Arial"/>
        </w:rPr>
        <w:t xml:space="preserve"> oštećenja navedena u zapisniku treba sanirati, zatražila sam razuman rok u kojem će ista biti sanirana. </w:t>
      </w:r>
    </w:p>
    <w:p w:rsidR="00E15A32" w:rsidRDefault="00E15A32" w:rsidP="00190839">
      <w:pPr>
        <w:jc w:val="both"/>
        <w:rPr>
          <w:rFonts w:ascii="Arial" w:hAnsi="Arial" w:cs="Arial"/>
        </w:rPr>
      </w:pPr>
    </w:p>
    <w:p w:rsidR="00E15A32" w:rsidRDefault="00E15A32" w:rsidP="00E15A3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Dokaz: zapisnik</w:t>
      </w:r>
    </w:p>
    <w:p w:rsidR="005F0BA0" w:rsidRDefault="005F0BA0" w:rsidP="00190839">
      <w:pPr>
        <w:jc w:val="both"/>
        <w:rPr>
          <w:rFonts w:ascii="Arial" w:hAnsi="Arial" w:cs="Arial"/>
        </w:rPr>
      </w:pPr>
    </w:p>
    <w:p w:rsidR="00CB148C" w:rsidRDefault="00CB148C" w:rsidP="00CB148C">
      <w:pPr>
        <w:jc w:val="both"/>
        <w:rPr>
          <w:rFonts w:ascii="Arial" w:hAnsi="Arial" w:cs="Arial"/>
        </w:rPr>
      </w:pPr>
    </w:p>
    <w:p w:rsidR="00F54AB9" w:rsidRDefault="00EB3000" w:rsidP="00F54AB9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F54AB9">
        <w:rPr>
          <w:rFonts w:ascii="Arial" w:hAnsi="Arial" w:cs="Arial"/>
        </w:rPr>
        <w:t>I   RADNJE KOJE ĆE SE PODUZETI U NAREDNOM RAZDOBLJU</w:t>
      </w:r>
    </w:p>
    <w:p w:rsidR="00F54AB9" w:rsidRDefault="00F54AB9" w:rsidP="00F54AB9">
      <w:pPr>
        <w:rPr>
          <w:rFonts w:ascii="Arial" w:hAnsi="Arial" w:cs="Arial"/>
        </w:rPr>
      </w:pPr>
    </w:p>
    <w:p w:rsidR="00F54AB9" w:rsidRDefault="00EB3000" w:rsidP="00EB30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 narednom razdoblju od tri mjeseca nastaviti će se s prodajom imovine stečajnog dužnika. Za pretpostaviti je da nekretnina stečajnog dužnika neće biti prodana na dražbi zakazanoj za 22. veljače 2016.g. jer od objave prodaje za dražbu nije bilo upita. </w:t>
      </w:r>
    </w:p>
    <w:p w:rsidR="00B03D72" w:rsidRDefault="00B03D72" w:rsidP="00F54AB9">
      <w:pPr>
        <w:rPr>
          <w:rFonts w:ascii="Arial" w:hAnsi="Arial" w:cs="Arial"/>
        </w:rPr>
      </w:pPr>
    </w:p>
    <w:p w:rsidR="00B03D72" w:rsidRDefault="00B16627" w:rsidP="00B166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Od Ureda za upravljanje državnom imovinom zatraženo je dostaviti rješenje koje je donijeto u mjesecu studenom 2015.g., a nakon čega možemo odlučiti o daljnjem postupanju vezano za parnicu posl.br. P-1167/14.</w:t>
      </w:r>
    </w:p>
    <w:p w:rsidR="00B16627" w:rsidRDefault="00B16627" w:rsidP="00B16627">
      <w:pPr>
        <w:jc w:val="both"/>
        <w:rPr>
          <w:rFonts w:ascii="Arial" w:hAnsi="Arial" w:cs="Arial"/>
        </w:rPr>
      </w:pPr>
    </w:p>
    <w:p w:rsidR="00B16627" w:rsidRDefault="00B16627" w:rsidP="00B166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508A7">
        <w:rPr>
          <w:rFonts w:ascii="Arial" w:hAnsi="Arial" w:cs="Arial"/>
        </w:rPr>
        <w:t>Nadalje,</w:t>
      </w:r>
      <w:r>
        <w:rPr>
          <w:rFonts w:ascii="Arial" w:hAnsi="Arial" w:cs="Arial"/>
        </w:rPr>
        <w:t xml:space="preserve"> spor s Vodoopskrbom i odvodnjom d.o.o. Zagreb</w:t>
      </w:r>
      <w:r w:rsidR="004508A7">
        <w:rPr>
          <w:rFonts w:ascii="Arial" w:hAnsi="Arial" w:cs="Arial"/>
        </w:rPr>
        <w:t xml:space="preserve"> pokušati će se riješiti</w:t>
      </w:r>
      <w:r>
        <w:rPr>
          <w:rFonts w:ascii="Arial" w:hAnsi="Arial" w:cs="Arial"/>
        </w:rPr>
        <w:t xml:space="preserve"> mirnim putem, parnica posl.</w:t>
      </w:r>
      <w:r w:rsidR="00993F9D">
        <w:rPr>
          <w:rFonts w:ascii="Arial" w:hAnsi="Arial" w:cs="Arial"/>
        </w:rPr>
        <w:t xml:space="preserve"> P-2844/2015.</w:t>
      </w:r>
    </w:p>
    <w:p w:rsidR="00B16627" w:rsidRDefault="00B16627" w:rsidP="00B16627">
      <w:pPr>
        <w:jc w:val="both"/>
        <w:rPr>
          <w:rFonts w:ascii="Arial" w:hAnsi="Arial" w:cs="Arial"/>
        </w:rPr>
      </w:pPr>
    </w:p>
    <w:p w:rsidR="00993F9D" w:rsidRDefault="00993F9D" w:rsidP="00F54A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Zagreb, 15.02.2016.  </w:t>
      </w:r>
    </w:p>
    <w:p w:rsidR="00993F9D" w:rsidRDefault="00993F9D" w:rsidP="00F54A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Nevenka Koroman,</w:t>
      </w:r>
    </w:p>
    <w:p w:rsidR="00B03D72" w:rsidRPr="00AB700F" w:rsidRDefault="00993F9D" w:rsidP="00F54A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stečajni upravitelj                                                         </w:t>
      </w:r>
    </w:p>
    <w:sectPr w:rsidR="00B03D72" w:rsidRPr="00AB7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C73E5"/>
    <w:multiLevelType w:val="hybridMultilevel"/>
    <w:tmpl w:val="DEE6A0C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4C139A"/>
    <w:multiLevelType w:val="hybridMultilevel"/>
    <w:tmpl w:val="B7244E60"/>
    <w:lvl w:ilvl="0" w:tplc="86062682">
      <w:numFmt w:val="bullet"/>
      <w:lvlText w:val="-"/>
      <w:lvlJc w:val="left"/>
      <w:pPr>
        <w:ind w:left="186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0F6D21"/>
    <w:multiLevelType w:val="hybridMultilevel"/>
    <w:tmpl w:val="A934ABDE"/>
    <w:lvl w:ilvl="0" w:tplc="041A000F">
      <w:start w:val="1"/>
      <w:numFmt w:val="decimal"/>
      <w:lvlText w:val="%1."/>
      <w:lvlJc w:val="left"/>
      <w:pPr>
        <w:tabs>
          <w:tab w:val="num" w:pos="9432"/>
        </w:tabs>
        <w:ind w:left="943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152"/>
        </w:tabs>
        <w:ind w:left="10152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0872"/>
        </w:tabs>
        <w:ind w:left="10872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11592"/>
        </w:tabs>
        <w:ind w:left="11592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12312"/>
        </w:tabs>
        <w:ind w:left="12312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13032"/>
        </w:tabs>
        <w:ind w:left="13032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13752"/>
        </w:tabs>
        <w:ind w:left="13752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14472"/>
        </w:tabs>
        <w:ind w:left="14472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15192"/>
        </w:tabs>
        <w:ind w:left="15192" w:hanging="180"/>
      </w:pPr>
    </w:lvl>
  </w:abstractNum>
  <w:abstractNum w:abstractNumId="3">
    <w:nsid w:val="189D03CE"/>
    <w:multiLevelType w:val="hybridMultilevel"/>
    <w:tmpl w:val="2624A5E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EC4DD2"/>
    <w:multiLevelType w:val="hybridMultilevel"/>
    <w:tmpl w:val="ACEC5686"/>
    <w:lvl w:ilvl="0" w:tplc="D0B8DC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A268F2"/>
    <w:multiLevelType w:val="hybridMultilevel"/>
    <w:tmpl w:val="7942606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8E63F9"/>
    <w:multiLevelType w:val="hybridMultilevel"/>
    <w:tmpl w:val="9F3C32EA"/>
    <w:lvl w:ilvl="0" w:tplc="8B4EBA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15C55A2"/>
    <w:multiLevelType w:val="hybridMultilevel"/>
    <w:tmpl w:val="7DCC73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62D6B2D"/>
    <w:multiLevelType w:val="hybridMultilevel"/>
    <w:tmpl w:val="A1B65EAE"/>
    <w:lvl w:ilvl="0" w:tplc="099C25D4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FB6"/>
    <w:rsid w:val="000031DC"/>
    <w:rsid w:val="000149B4"/>
    <w:rsid w:val="000508C7"/>
    <w:rsid w:val="000E126F"/>
    <w:rsid w:val="000F7672"/>
    <w:rsid w:val="00153DCE"/>
    <w:rsid w:val="00190839"/>
    <w:rsid w:val="00213B46"/>
    <w:rsid w:val="00216391"/>
    <w:rsid w:val="002253B4"/>
    <w:rsid w:val="002430B3"/>
    <w:rsid w:val="002830A4"/>
    <w:rsid w:val="002B511A"/>
    <w:rsid w:val="002D396A"/>
    <w:rsid w:val="00307774"/>
    <w:rsid w:val="0031490C"/>
    <w:rsid w:val="00321B2C"/>
    <w:rsid w:val="00347AAA"/>
    <w:rsid w:val="0037068E"/>
    <w:rsid w:val="003A466E"/>
    <w:rsid w:val="003B1C2F"/>
    <w:rsid w:val="003B2A2D"/>
    <w:rsid w:val="00403370"/>
    <w:rsid w:val="00410F3D"/>
    <w:rsid w:val="004113DE"/>
    <w:rsid w:val="00417B02"/>
    <w:rsid w:val="00424A6D"/>
    <w:rsid w:val="00425E04"/>
    <w:rsid w:val="004400E0"/>
    <w:rsid w:val="004508A7"/>
    <w:rsid w:val="00497DA2"/>
    <w:rsid w:val="004B4943"/>
    <w:rsid w:val="005107A6"/>
    <w:rsid w:val="0052070A"/>
    <w:rsid w:val="00521014"/>
    <w:rsid w:val="00525C9C"/>
    <w:rsid w:val="00534692"/>
    <w:rsid w:val="005435F8"/>
    <w:rsid w:val="005740AE"/>
    <w:rsid w:val="005B6348"/>
    <w:rsid w:val="005B6E24"/>
    <w:rsid w:val="005C2BEF"/>
    <w:rsid w:val="005F0BA0"/>
    <w:rsid w:val="006262F6"/>
    <w:rsid w:val="00653FD5"/>
    <w:rsid w:val="00663AA8"/>
    <w:rsid w:val="006C1EAF"/>
    <w:rsid w:val="006F5B04"/>
    <w:rsid w:val="007219D2"/>
    <w:rsid w:val="0073013F"/>
    <w:rsid w:val="007445DE"/>
    <w:rsid w:val="0075160F"/>
    <w:rsid w:val="00765FB6"/>
    <w:rsid w:val="00794939"/>
    <w:rsid w:val="007E4C6E"/>
    <w:rsid w:val="0081158F"/>
    <w:rsid w:val="008134FB"/>
    <w:rsid w:val="0081670A"/>
    <w:rsid w:val="008724B1"/>
    <w:rsid w:val="00872AEE"/>
    <w:rsid w:val="00874F51"/>
    <w:rsid w:val="00895AC9"/>
    <w:rsid w:val="00897A6E"/>
    <w:rsid w:val="008A76E7"/>
    <w:rsid w:val="008C0743"/>
    <w:rsid w:val="008C6B7D"/>
    <w:rsid w:val="00903745"/>
    <w:rsid w:val="0092326A"/>
    <w:rsid w:val="0092501D"/>
    <w:rsid w:val="00932C95"/>
    <w:rsid w:val="00943F13"/>
    <w:rsid w:val="00964276"/>
    <w:rsid w:val="00981F12"/>
    <w:rsid w:val="00986986"/>
    <w:rsid w:val="00993F9D"/>
    <w:rsid w:val="009C09DD"/>
    <w:rsid w:val="009D47E1"/>
    <w:rsid w:val="009F6B6B"/>
    <w:rsid w:val="00A17937"/>
    <w:rsid w:val="00AA1D82"/>
    <w:rsid w:val="00AB700F"/>
    <w:rsid w:val="00AC77F9"/>
    <w:rsid w:val="00AD403D"/>
    <w:rsid w:val="00AE3CDE"/>
    <w:rsid w:val="00AF3725"/>
    <w:rsid w:val="00B03D72"/>
    <w:rsid w:val="00B04133"/>
    <w:rsid w:val="00B16627"/>
    <w:rsid w:val="00B21D8C"/>
    <w:rsid w:val="00B74F9F"/>
    <w:rsid w:val="00B87C57"/>
    <w:rsid w:val="00B927E2"/>
    <w:rsid w:val="00B94CC7"/>
    <w:rsid w:val="00BA267C"/>
    <w:rsid w:val="00BA77F5"/>
    <w:rsid w:val="00BF4867"/>
    <w:rsid w:val="00C0427D"/>
    <w:rsid w:val="00C07E57"/>
    <w:rsid w:val="00C3021D"/>
    <w:rsid w:val="00C51939"/>
    <w:rsid w:val="00C55932"/>
    <w:rsid w:val="00C97590"/>
    <w:rsid w:val="00CA0146"/>
    <w:rsid w:val="00CA23FB"/>
    <w:rsid w:val="00CB148C"/>
    <w:rsid w:val="00CE1BFB"/>
    <w:rsid w:val="00CE204C"/>
    <w:rsid w:val="00D41D3C"/>
    <w:rsid w:val="00D56A9D"/>
    <w:rsid w:val="00DE452C"/>
    <w:rsid w:val="00DE7A0C"/>
    <w:rsid w:val="00E15A32"/>
    <w:rsid w:val="00E2351F"/>
    <w:rsid w:val="00E84716"/>
    <w:rsid w:val="00EB3000"/>
    <w:rsid w:val="00EE069F"/>
    <w:rsid w:val="00EE2C0A"/>
    <w:rsid w:val="00F251B2"/>
    <w:rsid w:val="00F41FC6"/>
    <w:rsid w:val="00F54AB9"/>
    <w:rsid w:val="00FC0D97"/>
    <w:rsid w:val="00FC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2">
    <w:name w:val="heading 2"/>
    <w:basedOn w:val="Normal"/>
    <w:link w:val="Naslov2Char"/>
    <w:uiPriority w:val="9"/>
    <w:qFormat/>
    <w:rsid w:val="000149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slov3">
    <w:name w:val="heading 3"/>
    <w:basedOn w:val="Normal"/>
    <w:link w:val="Naslov3Char"/>
    <w:uiPriority w:val="9"/>
    <w:qFormat/>
    <w:rsid w:val="000149B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Naslov">
    <w:name w:val="Title"/>
    <w:basedOn w:val="Normal"/>
    <w:qFormat/>
    <w:rsid w:val="008C6B7D"/>
    <w:pPr>
      <w:jc w:val="center"/>
    </w:pPr>
    <w:rPr>
      <w:rFonts w:ascii="Arial" w:hAnsi="Arial"/>
      <w:b/>
      <w:szCs w:val="20"/>
    </w:rPr>
  </w:style>
  <w:style w:type="character" w:customStyle="1" w:styleId="Naslov2Char">
    <w:name w:val="Naslov 2 Char"/>
    <w:basedOn w:val="Zadanifontodlomka"/>
    <w:link w:val="Naslov2"/>
    <w:uiPriority w:val="9"/>
    <w:rsid w:val="000149B4"/>
    <w:rPr>
      <w:b/>
      <w:bCs/>
      <w:sz w:val="36"/>
      <w:szCs w:val="36"/>
    </w:rPr>
  </w:style>
  <w:style w:type="character" w:customStyle="1" w:styleId="Naslov3Char">
    <w:name w:val="Naslov 3 Char"/>
    <w:basedOn w:val="Zadanifontodlomka"/>
    <w:link w:val="Naslov3"/>
    <w:uiPriority w:val="9"/>
    <w:rsid w:val="000149B4"/>
    <w:rPr>
      <w:b/>
      <w:bCs/>
      <w:sz w:val="27"/>
      <w:szCs w:val="27"/>
    </w:rPr>
  </w:style>
  <w:style w:type="character" w:customStyle="1" w:styleId="apple-converted-space">
    <w:name w:val="apple-converted-space"/>
    <w:basedOn w:val="Zadanifontodlomka"/>
    <w:rsid w:val="000149B4"/>
  </w:style>
  <w:style w:type="character" w:styleId="Hiperveza">
    <w:name w:val="Hyperlink"/>
    <w:basedOn w:val="Zadanifontodlomka"/>
    <w:uiPriority w:val="99"/>
    <w:unhideWhenUsed/>
    <w:rsid w:val="000149B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2">
    <w:name w:val="heading 2"/>
    <w:basedOn w:val="Normal"/>
    <w:link w:val="Naslov2Char"/>
    <w:uiPriority w:val="9"/>
    <w:qFormat/>
    <w:rsid w:val="000149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slov3">
    <w:name w:val="heading 3"/>
    <w:basedOn w:val="Normal"/>
    <w:link w:val="Naslov3Char"/>
    <w:uiPriority w:val="9"/>
    <w:qFormat/>
    <w:rsid w:val="000149B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Naslov">
    <w:name w:val="Title"/>
    <w:basedOn w:val="Normal"/>
    <w:qFormat/>
    <w:rsid w:val="008C6B7D"/>
    <w:pPr>
      <w:jc w:val="center"/>
    </w:pPr>
    <w:rPr>
      <w:rFonts w:ascii="Arial" w:hAnsi="Arial"/>
      <w:b/>
      <w:szCs w:val="20"/>
    </w:rPr>
  </w:style>
  <w:style w:type="character" w:customStyle="1" w:styleId="Naslov2Char">
    <w:name w:val="Naslov 2 Char"/>
    <w:basedOn w:val="Zadanifontodlomka"/>
    <w:link w:val="Naslov2"/>
    <w:uiPriority w:val="9"/>
    <w:rsid w:val="000149B4"/>
    <w:rPr>
      <w:b/>
      <w:bCs/>
      <w:sz w:val="36"/>
      <w:szCs w:val="36"/>
    </w:rPr>
  </w:style>
  <w:style w:type="character" w:customStyle="1" w:styleId="Naslov3Char">
    <w:name w:val="Naslov 3 Char"/>
    <w:basedOn w:val="Zadanifontodlomka"/>
    <w:link w:val="Naslov3"/>
    <w:uiPriority w:val="9"/>
    <w:rsid w:val="000149B4"/>
    <w:rPr>
      <w:b/>
      <w:bCs/>
      <w:sz w:val="27"/>
      <w:szCs w:val="27"/>
    </w:rPr>
  </w:style>
  <w:style w:type="character" w:customStyle="1" w:styleId="apple-converted-space">
    <w:name w:val="apple-converted-space"/>
    <w:basedOn w:val="Zadanifontodlomka"/>
    <w:rsid w:val="000149B4"/>
  </w:style>
  <w:style w:type="character" w:styleId="Hiperveza">
    <w:name w:val="Hyperlink"/>
    <w:basedOn w:val="Zadanifontodlomka"/>
    <w:uiPriority w:val="99"/>
    <w:unhideWhenUsed/>
    <w:rsid w:val="000149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4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4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9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7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8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32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9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9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8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1238</Words>
  <Characters>7058</Characters>
  <Application>Microsoft Office Word</Application>
  <DocSecurity>4</DocSecurity>
  <Lines>58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XXXXXXX d</vt:lpstr>
      <vt:lpstr>XXXXXXX d</vt:lpstr>
    </vt:vector>
  </TitlesOfParts>
  <Company/>
  <LinksUpToDate>false</LinksUpToDate>
  <CharactersWithSpaces>8280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XXXXXXX d</dc:title>
  <dc:creator>Nena</dc:creator>
  <cp:lastModifiedBy>Kristina Švajger</cp:lastModifiedBy>
  <cp:revision>2</cp:revision>
  <cp:lastPrinted>2016-02-18T10:04:00Z</cp:lastPrinted>
  <dcterms:created xsi:type="dcterms:W3CDTF">2016-02-22T09:17:00Z</dcterms:created>
  <dcterms:modified xsi:type="dcterms:W3CDTF">2016-02-22T09:17:00Z</dcterms:modified>
</cp:coreProperties>
</file>